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86" w:rsidRPr="005C7BBF" w:rsidRDefault="00213586" w:rsidP="00213586">
      <w:pPr>
        <w:pStyle w:val="Heading1"/>
        <w:spacing w:before="120" w:beforeAutospacing="0" w:after="0" w:afterAutospacing="0"/>
        <w:ind w:left="1134" w:right="1417"/>
        <w:jc w:val="center"/>
        <w:rPr>
          <w:bCs w:val="0"/>
          <w:sz w:val="30"/>
          <w:szCs w:val="30"/>
          <w:lang w:val="es-ES"/>
        </w:rPr>
      </w:pPr>
      <w:bookmarkStart w:id="0" w:name="_Toc66348306"/>
      <w:bookmarkStart w:id="1" w:name="_GoBack"/>
      <w:bookmarkEnd w:id="1"/>
      <w:r w:rsidRPr="005C7BBF">
        <w:rPr>
          <w:bCs w:val="0"/>
          <w:sz w:val="30"/>
          <w:szCs w:val="30"/>
          <w:lang w:val="es-ES"/>
        </w:rPr>
        <w:t>PHÁT HIỆN SỚM – CAN THIỆP SỚM CÁC RỐI LOẠN TÂM THẦN</w:t>
      </w:r>
      <w:bookmarkEnd w:id="0"/>
    </w:p>
    <w:p w:rsidR="00213586" w:rsidRDefault="00213586" w:rsidP="00213586">
      <w:pPr>
        <w:pStyle w:val="ListParagraph"/>
        <w:spacing w:after="0" w:line="240" w:lineRule="auto"/>
        <w:ind w:left="0"/>
        <w:rPr>
          <w:rFonts w:ascii="Times New Roman" w:hAnsi="Times New Roman"/>
          <w:b/>
          <w:sz w:val="26"/>
          <w:szCs w:val="26"/>
        </w:rPr>
      </w:pPr>
    </w:p>
    <w:p w:rsidR="00213586" w:rsidRPr="006F4B55" w:rsidRDefault="00213586" w:rsidP="00213586">
      <w:pPr>
        <w:pStyle w:val="ListParagraph"/>
        <w:spacing w:after="0" w:line="240" w:lineRule="auto"/>
        <w:ind w:left="0"/>
        <w:rPr>
          <w:rFonts w:ascii="Times New Roman" w:hAnsi="Times New Roman"/>
          <w:sz w:val="26"/>
          <w:szCs w:val="26"/>
        </w:rPr>
      </w:pPr>
      <w:r>
        <w:rPr>
          <w:rFonts w:ascii="Times New Roman" w:hAnsi="Times New Roman"/>
          <w:b/>
          <w:sz w:val="26"/>
          <w:szCs w:val="26"/>
        </w:rPr>
        <w:t>I.</w:t>
      </w:r>
      <w:r w:rsidRPr="006F4B55">
        <w:rPr>
          <w:rFonts w:ascii="Times New Roman" w:hAnsi="Times New Roman"/>
          <w:b/>
          <w:sz w:val="26"/>
          <w:szCs w:val="26"/>
        </w:rPr>
        <w:t xml:space="preserve"> </w:t>
      </w:r>
      <w:r>
        <w:rPr>
          <w:rFonts w:ascii="Times New Roman" w:hAnsi="Times New Roman"/>
          <w:b/>
          <w:sz w:val="26"/>
          <w:szCs w:val="26"/>
        </w:rPr>
        <w:t>PHÁT HIỆN</w:t>
      </w:r>
      <w:r w:rsidRPr="006F4B55">
        <w:rPr>
          <w:rFonts w:ascii="Times New Roman" w:hAnsi="Times New Roman"/>
          <w:b/>
          <w:sz w:val="26"/>
          <w:szCs w:val="26"/>
        </w:rPr>
        <w:t xml:space="preserve"> SỚM </w:t>
      </w:r>
    </w:p>
    <w:p w:rsidR="00213586" w:rsidRPr="00213586" w:rsidRDefault="00213586" w:rsidP="00213586">
      <w:pPr>
        <w:rPr>
          <w:b/>
          <w:sz w:val="26"/>
          <w:szCs w:val="26"/>
        </w:rPr>
      </w:pPr>
      <w:r w:rsidRPr="00213586">
        <w:rPr>
          <w:b/>
          <w:sz w:val="26"/>
          <w:szCs w:val="26"/>
        </w:rPr>
        <w:t>1. Các dấu hiệu tiền triệu đầu tiên:</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Tập trung chú ý kém.</w:t>
      </w:r>
    </w:p>
    <w:p w:rsidR="00213586" w:rsidRPr="006F4B55" w:rsidRDefault="00213586" w:rsidP="00213586">
      <w:pPr>
        <w:pStyle w:val="ListParagraph"/>
        <w:spacing w:after="0" w:line="240" w:lineRule="auto"/>
        <w:ind w:left="0" w:firstLine="720"/>
        <w:rPr>
          <w:rFonts w:ascii="Times New Roman" w:hAnsi="Times New Roman"/>
          <w:sz w:val="26"/>
          <w:szCs w:val="26"/>
        </w:rPr>
      </w:pPr>
      <w:r w:rsidRPr="006F4B55">
        <w:rPr>
          <w:rFonts w:ascii="Times New Roman" w:hAnsi="Times New Roman"/>
          <w:sz w:val="26"/>
          <w:szCs w:val="26"/>
        </w:rPr>
        <w:t>- Giảm quan tâm thích thú cũ.</w:t>
      </w:r>
    </w:p>
    <w:p w:rsidR="00213586" w:rsidRPr="006F4B55" w:rsidRDefault="00213586" w:rsidP="00213586">
      <w:pPr>
        <w:pStyle w:val="ListParagraph"/>
        <w:spacing w:after="0" w:line="240" w:lineRule="auto"/>
        <w:ind w:left="0" w:firstLine="720"/>
        <w:rPr>
          <w:rFonts w:ascii="Times New Roman" w:hAnsi="Times New Roman"/>
          <w:sz w:val="26"/>
          <w:szCs w:val="26"/>
        </w:rPr>
      </w:pPr>
      <w:r w:rsidRPr="006F4B55">
        <w:rPr>
          <w:rFonts w:ascii="Times New Roman" w:hAnsi="Times New Roman"/>
          <w:sz w:val="26"/>
          <w:szCs w:val="26"/>
        </w:rPr>
        <w:t>- Giảm năng lượng.</w:t>
      </w:r>
    </w:p>
    <w:p w:rsidR="00213586" w:rsidRPr="006F4B55" w:rsidRDefault="00213586" w:rsidP="00213586">
      <w:pPr>
        <w:pStyle w:val="ListParagraph"/>
        <w:spacing w:after="0" w:line="240" w:lineRule="auto"/>
        <w:ind w:left="0" w:firstLine="720"/>
        <w:rPr>
          <w:rFonts w:ascii="Times New Roman" w:hAnsi="Times New Roman"/>
          <w:sz w:val="26"/>
          <w:szCs w:val="26"/>
        </w:rPr>
      </w:pPr>
      <w:r w:rsidRPr="006F4B55">
        <w:rPr>
          <w:rFonts w:ascii="Times New Roman" w:hAnsi="Times New Roman"/>
          <w:sz w:val="26"/>
          <w:szCs w:val="26"/>
        </w:rPr>
        <w:t>- Khí sắc trầm.</w:t>
      </w:r>
    </w:p>
    <w:p w:rsidR="00213586" w:rsidRPr="006F4B55" w:rsidRDefault="00213586" w:rsidP="00213586">
      <w:pPr>
        <w:pStyle w:val="ListParagraph"/>
        <w:spacing w:after="0" w:line="240" w:lineRule="auto"/>
        <w:ind w:left="0" w:firstLine="720"/>
        <w:rPr>
          <w:rFonts w:ascii="Times New Roman" w:hAnsi="Times New Roman"/>
          <w:sz w:val="26"/>
          <w:szCs w:val="26"/>
        </w:rPr>
      </w:pPr>
      <w:r w:rsidRPr="006F4B55">
        <w:rPr>
          <w:rFonts w:ascii="Times New Roman" w:hAnsi="Times New Roman"/>
          <w:sz w:val="26"/>
          <w:szCs w:val="26"/>
        </w:rPr>
        <w:t>- Thay đổi giấc ngủ.</w:t>
      </w:r>
    </w:p>
    <w:p w:rsidR="00213586" w:rsidRPr="006F4B55" w:rsidRDefault="00213586" w:rsidP="00213586">
      <w:pPr>
        <w:pStyle w:val="ListParagraph"/>
        <w:spacing w:after="0" w:line="240" w:lineRule="auto"/>
        <w:ind w:left="0" w:firstLine="720"/>
        <w:rPr>
          <w:rFonts w:ascii="Times New Roman" w:hAnsi="Times New Roman"/>
          <w:sz w:val="26"/>
          <w:szCs w:val="26"/>
        </w:rPr>
      </w:pPr>
      <w:r w:rsidRPr="006F4B55">
        <w:rPr>
          <w:rFonts w:ascii="Times New Roman" w:hAnsi="Times New Roman"/>
          <w:sz w:val="26"/>
          <w:szCs w:val="26"/>
        </w:rPr>
        <w:t>- Lo âu vô cớ.</w:t>
      </w:r>
    </w:p>
    <w:p w:rsidR="00213586" w:rsidRPr="006F4B55" w:rsidRDefault="00213586" w:rsidP="00213586">
      <w:pPr>
        <w:pStyle w:val="ListParagraph"/>
        <w:spacing w:after="0" w:line="240" w:lineRule="auto"/>
        <w:ind w:left="0" w:firstLine="720"/>
        <w:rPr>
          <w:rFonts w:ascii="Times New Roman" w:hAnsi="Times New Roman"/>
          <w:sz w:val="26"/>
          <w:szCs w:val="26"/>
        </w:rPr>
      </w:pPr>
      <w:r w:rsidRPr="006F4B55">
        <w:rPr>
          <w:rFonts w:ascii="Times New Roman" w:hAnsi="Times New Roman"/>
          <w:sz w:val="26"/>
          <w:szCs w:val="26"/>
        </w:rPr>
        <w:t>- Tách rời khỏi xã hội.</w:t>
      </w:r>
    </w:p>
    <w:p w:rsidR="00213586" w:rsidRPr="006F4B55" w:rsidRDefault="00213586" w:rsidP="00213586">
      <w:pPr>
        <w:pStyle w:val="ListParagraph"/>
        <w:spacing w:after="0" w:line="240" w:lineRule="auto"/>
        <w:ind w:left="0" w:firstLine="720"/>
        <w:rPr>
          <w:rFonts w:ascii="Times New Roman" w:hAnsi="Times New Roman"/>
          <w:sz w:val="26"/>
          <w:szCs w:val="26"/>
        </w:rPr>
      </w:pPr>
      <w:r w:rsidRPr="006F4B55">
        <w:rPr>
          <w:rFonts w:ascii="Times New Roman" w:hAnsi="Times New Roman"/>
          <w:sz w:val="26"/>
          <w:szCs w:val="26"/>
        </w:rPr>
        <w:t>- Đa nghi trong sinh hoạt.</w:t>
      </w:r>
    </w:p>
    <w:p w:rsidR="00213586" w:rsidRPr="006F4B55" w:rsidRDefault="00213586" w:rsidP="00213586">
      <w:pPr>
        <w:pStyle w:val="ListParagraph"/>
        <w:spacing w:after="0" w:line="240" w:lineRule="auto"/>
        <w:ind w:left="0" w:firstLine="720"/>
        <w:rPr>
          <w:rFonts w:ascii="Times New Roman" w:hAnsi="Times New Roman"/>
          <w:sz w:val="26"/>
          <w:szCs w:val="26"/>
        </w:rPr>
      </w:pPr>
      <w:r w:rsidRPr="006F4B55">
        <w:rPr>
          <w:rFonts w:ascii="Times New Roman" w:hAnsi="Times New Roman"/>
          <w:sz w:val="26"/>
          <w:szCs w:val="26"/>
        </w:rPr>
        <w:t>- Dễ cáu giận, dễ bị kích thích.</w:t>
      </w:r>
    </w:p>
    <w:p w:rsidR="00213586" w:rsidRPr="006F4B55" w:rsidRDefault="00213586" w:rsidP="00213586">
      <w:pPr>
        <w:pStyle w:val="ListParagraph"/>
        <w:spacing w:after="0" w:line="240" w:lineRule="auto"/>
        <w:ind w:left="0" w:firstLine="720"/>
        <w:rPr>
          <w:rFonts w:ascii="Times New Roman" w:hAnsi="Times New Roman"/>
          <w:sz w:val="26"/>
          <w:szCs w:val="26"/>
        </w:rPr>
      </w:pPr>
      <w:r w:rsidRPr="006F4B55">
        <w:rPr>
          <w:rFonts w:ascii="Times New Roman" w:hAnsi="Times New Roman"/>
          <w:sz w:val="26"/>
          <w:szCs w:val="26"/>
        </w:rPr>
        <w:t>- Hội chứng suy nhược.</w:t>
      </w:r>
    </w:p>
    <w:p w:rsidR="00213586" w:rsidRPr="006F4B55" w:rsidRDefault="00213586" w:rsidP="00213586">
      <w:pPr>
        <w:pStyle w:val="ListParagraph"/>
        <w:spacing w:after="0" w:line="240" w:lineRule="auto"/>
        <w:ind w:left="0" w:firstLine="720"/>
        <w:rPr>
          <w:rFonts w:ascii="Times New Roman" w:hAnsi="Times New Roman"/>
          <w:sz w:val="26"/>
          <w:szCs w:val="26"/>
        </w:rPr>
      </w:pPr>
      <w:r w:rsidRPr="006F4B55">
        <w:rPr>
          <w:rFonts w:ascii="Times New Roman" w:hAnsi="Times New Roman"/>
          <w:sz w:val="26"/>
          <w:szCs w:val="26"/>
        </w:rPr>
        <w:t>- Cảm giác đuối sức trong cuộc sống.</w:t>
      </w:r>
    </w:p>
    <w:p w:rsidR="00213586" w:rsidRPr="006F4B55" w:rsidRDefault="00213586" w:rsidP="00213586">
      <w:pPr>
        <w:pStyle w:val="ListParagraph"/>
        <w:spacing w:after="0" w:line="240" w:lineRule="auto"/>
        <w:ind w:left="0" w:firstLine="720"/>
        <w:rPr>
          <w:rFonts w:ascii="Times New Roman" w:hAnsi="Times New Roman"/>
          <w:sz w:val="26"/>
          <w:szCs w:val="26"/>
          <w:lang w:val="fr-FR"/>
        </w:rPr>
      </w:pPr>
      <w:r w:rsidRPr="006F4B55">
        <w:rPr>
          <w:rFonts w:ascii="Times New Roman" w:hAnsi="Times New Roman"/>
          <w:sz w:val="26"/>
          <w:szCs w:val="26"/>
          <w:lang w:val="fr-FR"/>
        </w:rPr>
        <w:t>- Cảm giác là lạ trong người.</w:t>
      </w:r>
    </w:p>
    <w:p w:rsidR="00213586" w:rsidRPr="006F4B55" w:rsidRDefault="00213586" w:rsidP="00213586">
      <w:pPr>
        <w:pStyle w:val="ListParagraph"/>
        <w:spacing w:after="0" w:line="240" w:lineRule="auto"/>
        <w:ind w:left="0" w:firstLine="720"/>
        <w:rPr>
          <w:rFonts w:ascii="Times New Roman" w:hAnsi="Times New Roman"/>
          <w:sz w:val="26"/>
          <w:szCs w:val="26"/>
          <w:lang w:val="fr-FR"/>
        </w:rPr>
      </w:pPr>
      <w:r w:rsidRPr="006F4B55">
        <w:rPr>
          <w:rFonts w:ascii="Times New Roman" w:hAnsi="Times New Roman"/>
          <w:sz w:val="26"/>
          <w:szCs w:val="26"/>
          <w:lang w:val="fr-FR"/>
        </w:rPr>
        <w:t>- Lo lắng chờ đợi một điều gì đó không may sẽ xảy ra với bản thân và gia đình.</w:t>
      </w:r>
    </w:p>
    <w:p w:rsidR="00213586" w:rsidRPr="006F4B55" w:rsidRDefault="00213586" w:rsidP="00213586">
      <w:pPr>
        <w:pStyle w:val="ListParagraph"/>
        <w:spacing w:after="0" w:line="240" w:lineRule="auto"/>
        <w:ind w:left="0" w:firstLine="720"/>
        <w:rPr>
          <w:rFonts w:ascii="Times New Roman" w:hAnsi="Times New Roman"/>
          <w:sz w:val="26"/>
          <w:szCs w:val="26"/>
          <w:lang w:val="fr-FR"/>
        </w:rPr>
      </w:pPr>
      <w:r w:rsidRPr="006F4B55">
        <w:rPr>
          <w:rFonts w:ascii="Times New Roman" w:hAnsi="Times New Roman"/>
          <w:sz w:val="26"/>
          <w:szCs w:val="26"/>
          <w:lang w:val="fr-FR"/>
        </w:rPr>
        <w:t>- Giảm hiệu suất học tập.</w:t>
      </w:r>
    </w:p>
    <w:p w:rsidR="00213586" w:rsidRPr="00213586" w:rsidRDefault="00213586" w:rsidP="00213586">
      <w:pPr>
        <w:pStyle w:val="ListParagraph"/>
        <w:tabs>
          <w:tab w:val="left" w:pos="3780"/>
        </w:tabs>
        <w:spacing w:after="0" w:line="240" w:lineRule="auto"/>
        <w:ind w:left="0"/>
        <w:rPr>
          <w:rFonts w:ascii="Times New Roman" w:hAnsi="Times New Roman"/>
          <w:b/>
          <w:sz w:val="26"/>
          <w:szCs w:val="26"/>
          <w:lang w:val="fr-FR"/>
        </w:rPr>
      </w:pPr>
      <w:r w:rsidRPr="00213586">
        <w:rPr>
          <w:rFonts w:ascii="Times New Roman" w:hAnsi="Times New Roman"/>
          <w:b/>
          <w:sz w:val="26"/>
          <w:szCs w:val="26"/>
          <w:lang w:val="fr-FR"/>
        </w:rPr>
        <w:t>2. Thời gian tồn tại các tiền triệu:</w:t>
      </w:r>
    </w:p>
    <w:p w:rsidR="00213586" w:rsidRPr="005C7BBF" w:rsidRDefault="00213586" w:rsidP="00213586">
      <w:pPr>
        <w:pStyle w:val="ListParagraph"/>
        <w:spacing w:after="0" w:line="240" w:lineRule="auto"/>
        <w:ind w:left="0" w:firstLine="720"/>
        <w:rPr>
          <w:rFonts w:ascii="Times New Roman" w:hAnsi="Times New Roman"/>
          <w:sz w:val="26"/>
          <w:szCs w:val="26"/>
          <w:lang w:val="fr-FR"/>
        </w:rPr>
      </w:pPr>
      <w:r w:rsidRPr="005C7BBF">
        <w:rPr>
          <w:rFonts w:ascii="Times New Roman" w:hAnsi="Times New Roman"/>
          <w:sz w:val="26"/>
          <w:szCs w:val="26"/>
          <w:lang w:val="fr-FR"/>
        </w:rPr>
        <w:t>- Bao gồm các thay đổi rõ rệt về nhân cách, tư duy, cảm xúc …</w:t>
      </w:r>
    </w:p>
    <w:p w:rsidR="00213586" w:rsidRPr="005C7BBF" w:rsidRDefault="00213586" w:rsidP="00213586">
      <w:pPr>
        <w:pStyle w:val="ListParagraph"/>
        <w:spacing w:after="0" w:line="240" w:lineRule="auto"/>
        <w:ind w:left="0" w:firstLine="720"/>
        <w:rPr>
          <w:rFonts w:ascii="Times New Roman" w:hAnsi="Times New Roman"/>
          <w:sz w:val="26"/>
          <w:szCs w:val="26"/>
          <w:lang w:val="fr-FR"/>
        </w:rPr>
      </w:pPr>
      <w:r w:rsidRPr="005C7BBF">
        <w:rPr>
          <w:rFonts w:ascii="Times New Roman" w:hAnsi="Times New Roman"/>
          <w:sz w:val="26"/>
          <w:szCs w:val="26"/>
          <w:lang w:val="fr-FR"/>
        </w:rPr>
        <w:t>- Loại trừ các căn nguyên nội khoa tiên phát.</w:t>
      </w:r>
    </w:p>
    <w:p w:rsidR="00213586" w:rsidRPr="005C7BBF" w:rsidRDefault="00213586" w:rsidP="00213586">
      <w:pPr>
        <w:pStyle w:val="ListParagraph"/>
        <w:spacing w:after="0" w:line="240" w:lineRule="auto"/>
        <w:ind w:left="0" w:firstLine="720"/>
        <w:rPr>
          <w:rFonts w:ascii="Times New Roman" w:hAnsi="Times New Roman"/>
          <w:sz w:val="26"/>
          <w:szCs w:val="26"/>
          <w:lang w:val="fr-FR"/>
        </w:rPr>
      </w:pPr>
      <w:r w:rsidRPr="005C7BBF">
        <w:rPr>
          <w:rFonts w:ascii="Times New Roman" w:hAnsi="Times New Roman"/>
          <w:sz w:val="26"/>
          <w:szCs w:val="26"/>
          <w:lang w:val="fr-FR"/>
        </w:rPr>
        <w:t>- Khởi phát mới song các tiệu chứng phải tồn tại tương đối ổn định (các thay đổi lối sống, do hoàn cảnh… không coi là triệu chứng để chẩn đoán).</w:t>
      </w:r>
    </w:p>
    <w:p w:rsidR="00213586" w:rsidRPr="006F4B55" w:rsidRDefault="00213586" w:rsidP="00213586">
      <w:pPr>
        <w:tabs>
          <w:tab w:val="left" w:pos="3780"/>
        </w:tabs>
        <w:contextualSpacing/>
        <w:rPr>
          <w:b/>
          <w:sz w:val="26"/>
          <w:szCs w:val="26"/>
        </w:rPr>
      </w:pPr>
      <w:r w:rsidRPr="006F4B55">
        <w:rPr>
          <w:b/>
          <w:sz w:val="26"/>
          <w:szCs w:val="26"/>
        </w:rPr>
        <w:t>I</w:t>
      </w:r>
      <w:r>
        <w:rPr>
          <w:b/>
          <w:sz w:val="26"/>
          <w:szCs w:val="26"/>
        </w:rPr>
        <w:t>I</w:t>
      </w:r>
      <w:r w:rsidRPr="006F4B55">
        <w:rPr>
          <w:b/>
          <w:sz w:val="26"/>
          <w:szCs w:val="26"/>
        </w:rPr>
        <w:t>. NỘI DUNG CAN THIỆP SỚM:</w:t>
      </w:r>
    </w:p>
    <w:p w:rsidR="00213586" w:rsidRPr="00213586" w:rsidRDefault="00213586" w:rsidP="00213586">
      <w:pPr>
        <w:pStyle w:val="ListParagraph"/>
        <w:tabs>
          <w:tab w:val="left" w:pos="3780"/>
        </w:tabs>
        <w:spacing w:after="0" w:line="240" w:lineRule="auto"/>
        <w:ind w:left="0"/>
        <w:contextualSpacing w:val="0"/>
        <w:rPr>
          <w:rFonts w:ascii="Times New Roman" w:hAnsi="Times New Roman"/>
          <w:b/>
          <w:sz w:val="26"/>
          <w:szCs w:val="26"/>
        </w:rPr>
      </w:pPr>
      <w:r w:rsidRPr="00213586">
        <w:rPr>
          <w:rFonts w:ascii="Times New Roman" w:hAnsi="Times New Roman"/>
          <w:b/>
          <w:sz w:val="26"/>
          <w:szCs w:val="26"/>
        </w:rPr>
        <w:t>1. Hệ thống các cơ sở dịch vụ tâm thần:</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Mạng lưới chăm sóc sức khỏe ban đầu cần được phát triển rộng khắp và hoàn thiện.</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Các trường học cần có sự phối hợp với ý tế trong việc theo dõi, phát hiện các biểu hiện sớm của trẻ.</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Các phòng cấp cứu (tự sát, kích động,…)</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Các trung tâm điều trị các giai đoạn cấp.</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Các cán bộ xã hội, các tổ chức thanh niên, phụ nữ,…</w:t>
      </w:r>
    </w:p>
    <w:p w:rsidR="00213586" w:rsidRPr="00213586" w:rsidRDefault="00213586" w:rsidP="00213586">
      <w:pPr>
        <w:pStyle w:val="ListParagraph"/>
        <w:tabs>
          <w:tab w:val="left" w:pos="3780"/>
        </w:tabs>
        <w:spacing w:after="0" w:line="240" w:lineRule="auto"/>
        <w:ind w:left="0"/>
        <w:contextualSpacing w:val="0"/>
        <w:rPr>
          <w:rFonts w:ascii="Times New Roman" w:hAnsi="Times New Roman"/>
          <w:b/>
          <w:sz w:val="26"/>
          <w:szCs w:val="26"/>
        </w:rPr>
      </w:pPr>
      <w:r w:rsidRPr="00213586">
        <w:rPr>
          <w:rFonts w:ascii="Times New Roman" w:hAnsi="Times New Roman"/>
          <w:b/>
          <w:sz w:val="26"/>
          <w:szCs w:val="26"/>
        </w:rPr>
        <w:t>2. Can thiệp sớm bằng giáo dụ</w:t>
      </w:r>
      <w:r>
        <w:rPr>
          <w:rFonts w:ascii="Times New Roman" w:hAnsi="Times New Roman"/>
          <w:b/>
          <w:sz w:val="26"/>
          <w:szCs w:val="26"/>
        </w:rPr>
        <w:t>c sức khỏe tâm thần</w:t>
      </w:r>
      <w:r w:rsidRPr="00213586">
        <w:rPr>
          <w:rFonts w:ascii="Times New Roman" w:hAnsi="Times New Roman"/>
          <w:b/>
          <w:sz w:val="26"/>
          <w:szCs w:val="26"/>
        </w:rPr>
        <w:t>:</w:t>
      </w:r>
    </w:p>
    <w:p w:rsidR="00213586" w:rsidRPr="006F4B55" w:rsidRDefault="00213586" w:rsidP="00213586">
      <w:pPr>
        <w:pStyle w:val="ListParagraph"/>
        <w:spacing w:after="0" w:line="240" w:lineRule="auto"/>
        <w:ind w:left="0"/>
        <w:contextualSpacing w:val="0"/>
        <w:rPr>
          <w:rFonts w:ascii="Times New Roman" w:hAnsi="Times New Roman"/>
          <w:sz w:val="26"/>
          <w:szCs w:val="26"/>
        </w:rPr>
      </w:pPr>
      <w:r w:rsidRPr="006F4B55">
        <w:rPr>
          <w:rFonts w:ascii="Times New Roman" w:hAnsi="Times New Roman"/>
          <w:sz w:val="26"/>
          <w:szCs w:val="26"/>
        </w:rPr>
        <w:tab/>
        <w:t>Giáo dục tâm thần với các nội dung cốt yếu là: bản chất bệnh tâm thần, cách kiểm soát và niềm tin… là một vấn đề có tính chiến lược nhằm tăng cường khả năng hồi phục, khả năng đối phó của bệnh nhân và gia đình bệnh nhân.</w:t>
      </w:r>
    </w:p>
    <w:p w:rsidR="00213586" w:rsidRPr="006F4B55" w:rsidRDefault="00213586" w:rsidP="00213586">
      <w:pPr>
        <w:pStyle w:val="ListParagraph"/>
        <w:spacing w:after="0" w:line="240" w:lineRule="auto"/>
        <w:ind w:left="0"/>
        <w:contextualSpacing w:val="0"/>
        <w:rPr>
          <w:rFonts w:ascii="Times New Roman" w:hAnsi="Times New Roman"/>
          <w:i/>
          <w:sz w:val="26"/>
          <w:szCs w:val="26"/>
        </w:rPr>
      </w:pPr>
      <w:r w:rsidRPr="006F4B55">
        <w:rPr>
          <w:rFonts w:ascii="Times New Roman" w:hAnsi="Times New Roman"/>
          <w:i/>
          <w:sz w:val="26"/>
          <w:szCs w:val="26"/>
        </w:rPr>
        <w:t>Nội dung cụ thể:</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Bản chất và các căn nguyên của loạn thần.</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lastRenderedPageBreak/>
        <w:t>Các phương pháp điều trị loạn thần.</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Các tác dụng phụ do thuốc hướng thần.</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Các dạng thức và bản chất quá trình hồi phục.</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Vấn đề tương lai của người bệnh sau loạn thần.</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Các cơ sở và những người có liên quan trong CSSKTT.</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Thái độ đồng cảm của gia đình và cộng đồng đối với người bệnh tâm thần.</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Biện pháp: thông tin đại chúng, sách nhỏ, tờ rơi, tư vấn….</w:t>
      </w:r>
    </w:p>
    <w:p w:rsidR="00213586" w:rsidRPr="00213586" w:rsidRDefault="00213586" w:rsidP="00213586">
      <w:pPr>
        <w:pStyle w:val="ListParagraph"/>
        <w:tabs>
          <w:tab w:val="left" w:pos="3780"/>
        </w:tabs>
        <w:spacing w:after="0" w:line="240" w:lineRule="auto"/>
        <w:ind w:left="0"/>
        <w:contextualSpacing w:val="0"/>
        <w:rPr>
          <w:rFonts w:ascii="Times New Roman" w:hAnsi="Times New Roman"/>
          <w:b/>
          <w:sz w:val="26"/>
          <w:szCs w:val="26"/>
        </w:rPr>
      </w:pPr>
      <w:r w:rsidRPr="00213586">
        <w:rPr>
          <w:rFonts w:ascii="Times New Roman" w:hAnsi="Times New Roman"/>
          <w:b/>
          <w:sz w:val="26"/>
          <w:szCs w:val="26"/>
        </w:rPr>
        <w:t>3. Các can thiệp về tâm lý:</w:t>
      </w:r>
    </w:p>
    <w:p w:rsidR="00213586" w:rsidRPr="006F4B55" w:rsidRDefault="00213586" w:rsidP="00213586">
      <w:pPr>
        <w:rPr>
          <w:i/>
          <w:sz w:val="26"/>
          <w:szCs w:val="26"/>
        </w:rPr>
      </w:pPr>
      <w:r w:rsidRPr="006F4B55">
        <w:rPr>
          <w:i/>
          <w:sz w:val="26"/>
          <w:szCs w:val="26"/>
        </w:rPr>
        <w:t>Can thiệp tâm lý tập trung tăng cường các yếu tố dương tính giúp quá trình phục hồi tốt hơn:</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Tạo ra một hệ thống trợ giúp xã hội.</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Ổn định cuộc sống cho người bệnh.</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Tạo ra một môi trường sống thích hợp và an toàn.</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Có người để chia sẻ các trải nghiệm và cảm giác.</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Một cơ thể khỏe mạnh.</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Có sự mong chờ, hy vọng ở tương lai.</w:t>
      </w:r>
    </w:p>
    <w:p w:rsidR="00213586" w:rsidRPr="006F4B55" w:rsidRDefault="00213586" w:rsidP="00213586">
      <w:pPr>
        <w:pStyle w:val="ListParagraph"/>
        <w:spacing w:after="0" w:line="240" w:lineRule="auto"/>
        <w:ind w:left="0"/>
        <w:contextualSpacing w:val="0"/>
        <w:rPr>
          <w:rFonts w:ascii="Times New Roman" w:hAnsi="Times New Roman"/>
          <w:i/>
          <w:sz w:val="26"/>
          <w:szCs w:val="26"/>
        </w:rPr>
      </w:pPr>
      <w:r w:rsidRPr="006F4B55">
        <w:rPr>
          <w:rFonts w:ascii="Times New Roman" w:hAnsi="Times New Roman"/>
          <w:i/>
          <w:sz w:val="26"/>
          <w:szCs w:val="26"/>
        </w:rPr>
        <w:t>Tăng khả năng đối phó với các yếu tố âm tính như:</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Các Stress.</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Mâu thuẫn, căng thẳng trong các mối quan hệ.</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lang w:val="fr-FR"/>
        </w:rPr>
      </w:pPr>
      <w:r w:rsidRPr="006F4B55">
        <w:rPr>
          <w:rFonts w:ascii="Times New Roman" w:hAnsi="Times New Roman"/>
          <w:sz w:val="26"/>
          <w:szCs w:val="26"/>
          <w:lang w:val="fr-FR"/>
        </w:rPr>
        <w:t>Lam dụng rượu, ma túy.</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lang w:val="fr-FR"/>
        </w:rPr>
      </w:pPr>
      <w:r w:rsidRPr="006F4B55">
        <w:rPr>
          <w:rFonts w:ascii="Times New Roman" w:hAnsi="Times New Roman"/>
          <w:sz w:val="26"/>
          <w:szCs w:val="26"/>
          <w:lang w:val="fr-FR"/>
        </w:rPr>
        <w:t>Các triệu chứng di chứng, trầm cảm, các bệnh lý kèm theo.</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lang w:val="fr-FR"/>
        </w:rPr>
      </w:pPr>
      <w:r w:rsidRPr="006F4B55">
        <w:rPr>
          <w:rFonts w:ascii="Times New Roman" w:hAnsi="Times New Roman"/>
          <w:sz w:val="26"/>
          <w:szCs w:val="26"/>
          <w:lang w:val="fr-FR"/>
        </w:rPr>
        <w:t>Vấn đề tái phát bệnh.</w:t>
      </w:r>
    </w:p>
    <w:p w:rsidR="00213586" w:rsidRPr="006F4B55" w:rsidRDefault="00213586" w:rsidP="00213586">
      <w:pPr>
        <w:pStyle w:val="ListParagraph"/>
        <w:spacing w:after="0" w:line="240" w:lineRule="auto"/>
        <w:ind w:left="0"/>
        <w:contextualSpacing w:val="0"/>
        <w:rPr>
          <w:rFonts w:ascii="Times New Roman" w:hAnsi="Times New Roman"/>
          <w:sz w:val="26"/>
          <w:szCs w:val="26"/>
          <w:lang w:val="fr-FR"/>
        </w:rPr>
      </w:pPr>
      <w:r w:rsidRPr="006F4B55">
        <w:rPr>
          <w:rFonts w:ascii="Times New Roman" w:hAnsi="Times New Roman"/>
          <w:sz w:val="26"/>
          <w:szCs w:val="26"/>
          <w:lang w:val="fr-FR"/>
        </w:rPr>
        <w:t xml:space="preserve">Giải </w:t>
      </w:r>
      <w:r w:rsidRPr="006F4B55">
        <w:rPr>
          <w:rFonts w:ascii="Times New Roman" w:hAnsi="Times New Roman"/>
          <w:i/>
          <w:sz w:val="26"/>
          <w:szCs w:val="26"/>
          <w:lang w:val="fr-FR"/>
        </w:rPr>
        <w:t>pháp</w:t>
      </w:r>
      <w:r w:rsidRPr="006F4B55">
        <w:rPr>
          <w:rFonts w:ascii="Times New Roman" w:hAnsi="Times New Roman"/>
          <w:sz w:val="26"/>
          <w:szCs w:val="26"/>
          <w:lang w:val="fr-FR"/>
        </w:rPr>
        <w:t>: liệu pháp nhận thức (Hogarty 1995)…</w:t>
      </w:r>
    </w:p>
    <w:p w:rsidR="00213586" w:rsidRPr="00213586" w:rsidRDefault="00213586" w:rsidP="00213586">
      <w:pPr>
        <w:pStyle w:val="ListParagraph"/>
        <w:spacing w:after="0" w:line="240" w:lineRule="auto"/>
        <w:ind w:left="0"/>
        <w:contextualSpacing w:val="0"/>
        <w:rPr>
          <w:rFonts w:ascii="Times New Roman" w:hAnsi="Times New Roman"/>
          <w:b/>
          <w:sz w:val="26"/>
          <w:szCs w:val="26"/>
        </w:rPr>
      </w:pPr>
      <w:r w:rsidRPr="00213586">
        <w:rPr>
          <w:rFonts w:ascii="Times New Roman" w:hAnsi="Times New Roman"/>
          <w:b/>
          <w:sz w:val="26"/>
          <w:szCs w:val="26"/>
        </w:rPr>
        <w:t>4. Can thiệp về xã hội:</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Vấn đề nhà ở.</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Vấn đề việc làm.</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Bệnh viện ban ngày.</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Tổ chức câu lạc bộ bệnh nhân và gia đình.</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Sự dung nạp, chấp nhận của xã hội, cộng đồng</w:t>
      </w:r>
    </w:p>
    <w:p w:rsidR="00213586" w:rsidRPr="00213586" w:rsidRDefault="00213586" w:rsidP="00213586">
      <w:pPr>
        <w:pStyle w:val="ListParagraph"/>
        <w:spacing w:after="0" w:line="240" w:lineRule="auto"/>
        <w:ind w:left="0"/>
        <w:contextualSpacing w:val="0"/>
        <w:rPr>
          <w:rFonts w:ascii="Times New Roman" w:hAnsi="Times New Roman"/>
          <w:b/>
          <w:sz w:val="26"/>
          <w:szCs w:val="26"/>
        </w:rPr>
      </w:pPr>
      <w:r w:rsidRPr="00213586">
        <w:rPr>
          <w:rFonts w:ascii="Times New Roman" w:hAnsi="Times New Roman"/>
          <w:b/>
          <w:sz w:val="26"/>
          <w:szCs w:val="26"/>
        </w:rPr>
        <w:t>5. Các can thiệp và trợ giúp gia đình</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Các cảm giác của gia đình sau khi có người thân bị chẩn đoán bệnh tâm thần phân liệt là : phủ nhận chẩn đoán, đau khổ, tội lỗi, sọ bị khinh miệt, lúng túng, hụt hẫng, xấu hổ, giận dữ,…</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lastRenderedPageBreak/>
        <w:t>*Giải pháp: đào tạo để giúp gia đình nhận biết các triệu chứng của bệnh và của sự tái phát, các tác dụng phụ của thuốc, cách theo dõi bệnh nhân, cách đối phó với các hành vi bất thường của bệnh nhân, các bệnh lý kèm theo, cách trợ giúp bệnh nhân…</w:t>
      </w:r>
    </w:p>
    <w:p w:rsidR="00213586" w:rsidRPr="00213586" w:rsidRDefault="00213586" w:rsidP="00213586">
      <w:pPr>
        <w:pStyle w:val="ListParagraph"/>
        <w:spacing w:after="0" w:line="240" w:lineRule="auto"/>
        <w:ind w:left="0"/>
        <w:contextualSpacing w:val="0"/>
        <w:rPr>
          <w:rFonts w:ascii="Times New Roman" w:hAnsi="Times New Roman"/>
          <w:b/>
          <w:sz w:val="26"/>
          <w:szCs w:val="26"/>
        </w:rPr>
      </w:pPr>
      <w:r w:rsidRPr="00213586">
        <w:rPr>
          <w:rFonts w:ascii="Times New Roman" w:hAnsi="Times New Roman"/>
          <w:b/>
          <w:sz w:val="26"/>
          <w:szCs w:val="26"/>
        </w:rPr>
        <w:t>6. Vấn đề can thiệp dược lý:</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Với giai đoạn tiền bệnh lý, tiền triệu:</w:t>
      </w:r>
    </w:p>
    <w:p w:rsidR="00213586" w:rsidRPr="006F4B55" w:rsidRDefault="00213586" w:rsidP="00213586">
      <w:pPr>
        <w:pStyle w:val="ListParagraph"/>
        <w:spacing w:after="0" w:line="240" w:lineRule="auto"/>
        <w:ind w:firstLine="720"/>
        <w:contextualSpacing w:val="0"/>
        <w:rPr>
          <w:rFonts w:ascii="Times New Roman" w:hAnsi="Times New Roman"/>
          <w:sz w:val="26"/>
          <w:szCs w:val="26"/>
        </w:rPr>
      </w:pPr>
      <w:r w:rsidRPr="006F4B55">
        <w:rPr>
          <w:rFonts w:ascii="Times New Roman" w:hAnsi="Times New Roman"/>
          <w:sz w:val="26"/>
          <w:szCs w:val="26"/>
        </w:rPr>
        <w:t>+ Cân nhắc ở trẻ dưới 16 tuổi.</w:t>
      </w:r>
    </w:p>
    <w:p w:rsidR="00213586" w:rsidRPr="006F4B55" w:rsidRDefault="00213586" w:rsidP="00213586">
      <w:pPr>
        <w:pStyle w:val="ListParagraph"/>
        <w:spacing w:after="0" w:line="240" w:lineRule="auto"/>
        <w:ind w:firstLine="720"/>
        <w:contextualSpacing w:val="0"/>
        <w:rPr>
          <w:rFonts w:ascii="Times New Roman" w:hAnsi="Times New Roman"/>
          <w:sz w:val="26"/>
          <w:szCs w:val="26"/>
        </w:rPr>
      </w:pPr>
      <w:r w:rsidRPr="006F4B55">
        <w:rPr>
          <w:rFonts w:ascii="Times New Roman" w:hAnsi="Times New Roman"/>
          <w:sz w:val="26"/>
          <w:szCs w:val="26"/>
        </w:rPr>
        <w:t>+ Nên dùng Tranquillisant trước.</w:t>
      </w:r>
    </w:p>
    <w:p w:rsidR="00213586" w:rsidRPr="006F4B55" w:rsidRDefault="00213586" w:rsidP="00213586">
      <w:pPr>
        <w:pStyle w:val="ListParagraph"/>
        <w:spacing w:after="0" w:line="240" w:lineRule="auto"/>
        <w:ind w:firstLine="720"/>
        <w:contextualSpacing w:val="0"/>
        <w:rPr>
          <w:rFonts w:ascii="Times New Roman" w:hAnsi="Times New Roman"/>
          <w:sz w:val="26"/>
          <w:szCs w:val="26"/>
        </w:rPr>
      </w:pPr>
      <w:r w:rsidRPr="006F4B55">
        <w:rPr>
          <w:rFonts w:ascii="Times New Roman" w:hAnsi="Times New Roman"/>
          <w:sz w:val="26"/>
          <w:szCs w:val="26"/>
        </w:rPr>
        <w:t>+ Tránh các ATK có các tác dụng phụ nguy hiểm.</w:t>
      </w:r>
    </w:p>
    <w:p w:rsidR="00213586" w:rsidRPr="006F4B55" w:rsidRDefault="00213586" w:rsidP="00213586">
      <w:pPr>
        <w:pStyle w:val="ListParagraph"/>
        <w:spacing w:after="0" w:line="240" w:lineRule="auto"/>
        <w:ind w:firstLine="720"/>
        <w:contextualSpacing w:val="0"/>
        <w:rPr>
          <w:rFonts w:ascii="Times New Roman" w:hAnsi="Times New Roman"/>
          <w:sz w:val="26"/>
          <w:szCs w:val="26"/>
        </w:rPr>
      </w:pPr>
      <w:r w:rsidRPr="006F4B55">
        <w:rPr>
          <w:rFonts w:ascii="Times New Roman" w:hAnsi="Times New Roman"/>
          <w:sz w:val="26"/>
          <w:szCs w:val="26"/>
        </w:rPr>
        <w:t>+ Liều rất thấp, điều chỉnh liều thật chậm.</w:t>
      </w:r>
    </w:p>
    <w:p w:rsidR="00213586" w:rsidRPr="006F4B55" w:rsidRDefault="00213586" w:rsidP="00213586">
      <w:pPr>
        <w:pStyle w:val="ListParagraph"/>
        <w:spacing w:after="0" w:line="240" w:lineRule="auto"/>
        <w:ind w:firstLine="720"/>
        <w:contextualSpacing w:val="0"/>
        <w:rPr>
          <w:rFonts w:ascii="Times New Roman" w:hAnsi="Times New Roman"/>
          <w:sz w:val="26"/>
          <w:szCs w:val="26"/>
        </w:rPr>
      </w:pPr>
      <w:r w:rsidRPr="006F4B55">
        <w:rPr>
          <w:rFonts w:ascii="Times New Roman" w:hAnsi="Times New Roman"/>
          <w:sz w:val="26"/>
          <w:szCs w:val="26"/>
        </w:rPr>
        <w:t>+ Nên dùng ATK mới, liều thấp.</w:t>
      </w:r>
    </w:p>
    <w:p w:rsidR="00213586" w:rsidRPr="006F4B55" w:rsidRDefault="00213586" w:rsidP="00213586">
      <w:pPr>
        <w:pStyle w:val="ListParagraph"/>
        <w:spacing w:after="0" w:line="240" w:lineRule="auto"/>
        <w:ind w:firstLine="720"/>
        <w:contextualSpacing w:val="0"/>
        <w:rPr>
          <w:rFonts w:ascii="Times New Roman" w:hAnsi="Times New Roman"/>
          <w:sz w:val="26"/>
          <w:szCs w:val="26"/>
        </w:rPr>
      </w:pPr>
      <w:r w:rsidRPr="006F4B55">
        <w:rPr>
          <w:rFonts w:ascii="Times New Roman" w:hAnsi="Times New Roman"/>
          <w:sz w:val="26"/>
          <w:szCs w:val="26"/>
        </w:rPr>
        <w:t>+ Phối hợp kháng cholinergic trong 2 tuần đầu.</w:t>
      </w:r>
    </w:p>
    <w:p w:rsidR="00213586" w:rsidRPr="006F4B55" w:rsidRDefault="00213586" w:rsidP="00213586">
      <w:pPr>
        <w:pStyle w:val="ListParagraph"/>
        <w:spacing w:after="0" w:line="240" w:lineRule="auto"/>
        <w:ind w:firstLine="720"/>
        <w:contextualSpacing w:val="0"/>
        <w:rPr>
          <w:rFonts w:ascii="Times New Roman" w:hAnsi="Times New Roman"/>
          <w:sz w:val="26"/>
          <w:szCs w:val="26"/>
        </w:rPr>
      </w:pPr>
      <w:r w:rsidRPr="006F4B55">
        <w:rPr>
          <w:rFonts w:ascii="Times New Roman" w:hAnsi="Times New Roman"/>
          <w:sz w:val="26"/>
          <w:szCs w:val="26"/>
        </w:rPr>
        <w:t>+ Kết hợp chặt chẽ với gia đình trong theo dõi.</w:t>
      </w:r>
    </w:p>
    <w:p w:rsidR="00213586" w:rsidRPr="006F4B55" w:rsidRDefault="00213586" w:rsidP="00213586">
      <w:pPr>
        <w:pStyle w:val="ListParagraph"/>
        <w:spacing w:after="0" w:line="240" w:lineRule="auto"/>
        <w:ind w:firstLine="720"/>
        <w:contextualSpacing w:val="0"/>
        <w:rPr>
          <w:rFonts w:ascii="Times New Roman" w:hAnsi="Times New Roman"/>
          <w:sz w:val="26"/>
          <w:szCs w:val="26"/>
        </w:rPr>
      </w:pPr>
      <w:r w:rsidRPr="006F4B55">
        <w:rPr>
          <w:rFonts w:ascii="Times New Roman" w:hAnsi="Times New Roman"/>
          <w:sz w:val="26"/>
          <w:szCs w:val="26"/>
        </w:rPr>
        <w:t>+ Phối hợp với các liệu pháp can thiệp khác: tâm lý, xã hội…</w:t>
      </w:r>
    </w:p>
    <w:p w:rsidR="00213586" w:rsidRPr="006F4B55" w:rsidRDefault="00213586" w:rsidP="00213586">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Với giai đoạn dự phòng tái phát: dùng thuốc ATK với các phương thức</w:t>
      </w:r>
    </w:p>
    <w:p w:rsidR="00213586" w:rsidRPr="006F4B55" w:rsidRDefault="00213586" w:rsidP="00213586">
      <w:pPr>
        <w:pStyle w:val="ListParagraph"/>
        <w:spacing w:after="0" w:line="240" w:lineRule="auto"/>
        <w:ind w:firstLine="720"/>
        <w:contextualSpacing w:val="0"/>
        <w:rPr>
          <w:rFonts w:ascii="Times New Roman" w:hAnsi="Times New Roman"/>
          <w:sz w:val="26"/>
          <w:szCs w:val="26"/>
        </w:rPr>
      </w:pPr>
      <w:r w:rsidRPr="006F4B55">
        <w:rPr>
          <w:rFonts w:ascii="Times New Roman" w:hAnsi="Times New Roman"/>
          <w:sz w:val="26"/>
          <w:szCs w:val="26"/>
        </w:rPr>
        <w:t>+ Phương pháp điều trị duy trì liên tục liều thấp.</w:t>
      </w:r>
    </w:p>
    <w:p w:rsidR="00213586" w:rsidRPr="006F4B55" w:rsidRDefault="00213586" w:rsidP="00213586">
      <w:pPr>
        <w:pStyle w:val="ListParagraph"/>
        <w:spacing w:after="0" w:line="240" w:lineRule="auto"/>
        <w:ind w:firstLine="720"/>
        <w:contextualSpacing w:val="0"/>
        <w:rPr>
          <w:rFonts w:ascii="Times New Roman" w:hAnsi="Times New Roman"/>
          <w:sz w:val="26"/>
          <w:szCs w:val="26"/>
        </w:rPr>
      </w:pPr>
      <w:r w:rsidRPr="006F4B55">
        <w:rPr>
          <w:rFonts w:ascii="Times New Roman" w:hAnsi="Times New Roman"/>
          <w:sz w:val="26"/>
          <w:szCs w:val="26"/>
        </w:rPr>
        <w:t>+ Phương pháp điều trị ngắt quãng kèm theo dõi sát.</w:t>
      </w:r>
    </w:p>
    <w:p w:rsidR="00213586" w:rsidRPr="006F4B55" w:rsidRDefault="00213586" w:rsidP="00213586">
      <w:pPr>
        <w:pStyle w:val="ListParagraph"/>
        <w:spacing w:after="0" w:line="240" w:lineRule="auto"/>
        <w:ind w:firstLine="720"/>
        <w:contextualSpacing w:val="0"/>
        <w:rPr>
          <w:rFonts w:ascii="Times New Roman" w:hAnsi="Times New Roman"/>
          <w:sz w:val="26"/>
          <w:szCs w:val="26"/>
        </w:rPr>
      </w:pPr>
      <w:r w:rsidRPr="006F4B55">
        <w:rPr>
          <w:rFonts w:ascii="Times New Roman" w:hAnsi="Times New Roman"/>
          <w:sz w:val="26"/>
          <w:szCs w:val="26"/>
        </w:rPr>
        <w:t>+ Duy trì điều trị chuẩn lâu dài.</w:t>
      </w:r>
    </w:p>
    <w:p w:rsidR="00213586" w:rsidRPr="006F4B55" w:rsidRDefault="00213586" w:rsidP="00213586">
      <w:pPr>
        <w:pStyle w:val="ListParagraph"/>
        <w:spacing w:after="0" w:line="240" w:lineRule="auto"/>
        <w:ind w:firstLine="720"/>
        <w:contextualSpacing w:val="0"/>
        <w:rPr>
          <w:rFonts w:ascii="Times New Roman" w:hAnsi="Times New Roman"/>
          <w:sz w:val="26"/>
          <w:szCs w:val="26"/>
        </w:rPr>
      </w:pPr>
      <w:r w:rsidRPr="006F4B55">
        <w:rPr>
          <w:rFonts w:ascii="Times New Roman" w:hAnsi="Times New Roman"/>
          <w:sz w:val="26"/>
          <w:szCs w:val="26"/>
        </w:rPr>
        <w:t>+ Điều trị các bệnh kèm theo./.</w:t>
      </w:r>
    </w:p>
    <w:p w:rsidR="00213586" w:rsidRPr="006F4B55" w:rsidRDefault="00213586" w:rsidP="00213586">
      <w:pPr>
        <w:pStyle w:val="ListParagraph"/>
        <w:spacing w:after="0" w:line="240" w:lineRule="auto"/>
        <w:ind w:left="0"/>
        <w:contextualSpacing w:val="0"/>
        <w:rPr>
          <w:rFonts w:ascii="Times New Roman" w:hAnsi="Times New Roman"/>
          <w:sz w:val="26"/>
          <w:szCs w:val="26"/>
        </w:rPr>
      </w:pPr>
    </w:p>
    <w:p w:rsidR="00662A3A" w:rsidRDefault="00213586" w:rsidP="00213586">
      <w:pPr>
        <w:pStyle w:val="ListParagraph"/>
        <w:spacing w:after="0" w:line="240" w:lineRule="auto"/>
        <w:ind w:left="0"/>
        <w:contextualSpacing w:val="0"/>
      </w:pPr>
      <w:r w:rsidRPr="006F4B55">
        <w:rPr>
          <w:rFonts w:ascii="Times New Roman" w:hAnsi="Times New Roman"/>
          <w:b/>
          <w:sz w:val="26"/>
          <w:szCs w:val="26"/>
        </w:rPr>
        <w:t xml:space="preserve">         </w:t>
      </w:r>
    </w:p>
    <w:sectPr w:rsidR="00662A3A" w:rsidSect="0069393A">
      <w:pgSz w:w="11909" w:h="16834" w:code="9"/>
      <w:pgMar w:top="1440" w:right="1152"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86"/>
    <w:rsid w:val="00213586"/>
    <w:rsid w:val="00662A3A"/>
    <w:rsid w:val="0069393A"/>
    <w:rsid w:val="00A36740"/>
    <w:rsid w:val="00B5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56D66-7DC7-46E1-91A3-004F040F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86"/>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13586"/>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586"/>
    <w:rPr>
      <w:rFonts w:ascii="Times New Roman" w:eastAsia="Times New Roman" w:hAnsi="Times New Roman" w:cs="Times New Roman"/>
      <w:b/>
      <w:bCs/>
      <w:kern w:val="36"/>
      <w:sz w:val="48"/>
      <w:szCs w:val="48"/>
      <w:lang w:val="x-none" w:eastAsia="x-none"/>
    </w:rPr>
  </w:style>
  <w:style w:type="paragraph" w:styleId="ListParagraph">
    <w:name w:val="List Paragraph"/>
    <w:basedOn w:val="Normal"/>
    <w:uiPriority w:val="34"/>
    <w:qFormat/>
    <w:rsid w:val="0021358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Trung Ha</cp:lastModifiedBy>
  <cp:revision>4</cp:revision>
  <dcterms:created xsi:type="dcterms:W3CDTF">2023-07-13T02:40:00Z</dcterms:created>
  <dcterms:modified xsi:type="dcterms:W3CDTF">2023-07-21T03:20:00Z</dcterms:modified>
</cp:coreProperties>
</file>